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76" w:rsidRDefault="00AC1C20" w:rsidP="00AC1C20">
      <w:pPr>
        <w:jc w:val="center"/>
        <w:rPr>
          <w:sz w:val="28"/>
          <w:szCs w:val="28"/>
        </w:rPr>
      </w:pPr>
      <w:r>
        <w:rPr>
          <w:sz w:val="28"/>
          <w:szCs w:val="28"/>
        </w:rPr>
        <w:t>Perry Public Library</w:t>
      </w:r>
    </w:p>
    <w:p w:rsidR="00AC1C20" w:rsidRDefault="00AC1C20" w:rsidP="00AC1C20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of Trustees End of the Year Meeting</w:t>
      </w:r>
    </w:p>
    <w:p w:rsidR="00AC1C20" w:rsidRDefault="00AC1C20" w:rsidP="00AC1C20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28, 2020</w:t>
      </w:r>
    </w:p>
    <w:p w:rsidR="00AC1C20" w:rsidRDefault="00AC1C20" w:rsidP="00AC1C20">
      <w:pPr>
        <w:jc w:val="center"/>
        <w:rPr>
          <w:sz w:val="28"/>
          <w:szCs w:val="28"/>
        </w:rPr>
      </w:pPr>
    </w:p>
    <w:p w:rsidR="00AC1C20" w:rsidRDefault="00AC1C20" w:rsidP="00AC1C20">
      <w:pPr>
        <w:rPr>
          <w:sz w:val="28"/>
          <w:szCs w:val="28"/>
        </w:rPr>
      </w:pPr>
      <w:r>
        <w:rPr>
          <w:sz w:val="28"/>
          <w:szCs w:val="28"/>
        </w:rPr>
        <w:t>Attendance:  Barb Glenn, Jessica Pacciotti (Director), Lorie Ames, Angel Lowery (Treasurer), Sandy Lawrence, Chris Narowski, Stacee Muolo, Priscilla Popp, Bethany Zerbe (President)</w:t>
      </w:r>
    </w:p>
    <w:p w:rsidR="00AC1C20" w:rsidRDefault="00AC1C20" w:rsidP="00AC1C20">
      <w:pPr>
        <w:rPr>
          <w:sz w:val="28"/>
          <w:szCs w:val="28"/>
        </w:rPr>
      </w:pPr>
    </w:p>
    <w:p w:rsidR="00AC1C20" w:rsidRDefault="00AC1C20" w:rsidP="00AC1C20">
      <w:pPr>
        <w:rPr>
          <w:sz w:val="28"/>
          <w:szCs w:val="28"/>
        </w:rPr>
      </w:pPr>
      <w:r>
        <w:rPr>
          <w:sz w:val="28"/>
          <w:szCs w:val="28"/>
        </w:rPr>
        <w:t>President Bethany Zerbe called the meeting to order at 4:00PM with the Pledge to the Flag.</w:t>
      </w:r>
    </w:p>
    <w:p w:rsidR="00AC1C20" w:rsidRDefault="00AC1C20" w:rsidP="00AC1C20">
      <w:pPr>
        <w:rPr>
          <w:sz w:val="28"/>
          <w:szCs w:val="28"/>
        </w:rPr>
      </w:pPr>
    </w:p>
    <w:p w:rsidR="00AC1C20" w:rsidRDefault="00AC1C20" w:rsidP="00AC1C20">
      <w:pPr>
        <w:rPr>
          <w:sz w:val="28"/>
          <w:szCs w:val="28"/>
        </w:rPr>
      </w:pPr>
      <w:r>
        <w:rPr>
          <w:sz w:val="28"/>
          <w:szCs w:val="28"/>
        </w:rPr>
        <w:t>Consideration of the Agenda and Conflict of Interest:  None</w:t>
      </w:r>
    </w:p>
    <w:p w:rsidR="00AC1C20" w:rsidRDefault="00AC1C20" w:rsidP="00AC1C20">
      <w:pPr>
        <w:rPr>
          <w:sz w:val="28"/>
          <w:szCs w:val="28"/>
        </w:rPr>
      </w:pPr>
    </w:p>
    <w:p w:rsidR="00AC1C20" w:rsidRDefault="00AC1C20" w:rsidP="00AC1C20">
      <w:pPr>
        <w:rPr>
          <w:sz w:val="28"/>
          <w:szCs w:val="28"/>
        </w:rPr>
      </w:pPr>
      <w:r>
        <w:rPr>
          <w:sz w:val="28"/>
          <w:szCs w:val="28"/>
        </w:rPr>
        <w:t>Priscilla Popp made a motion to approve the Account Payable Voucher.  Bethany Zerbe seconded.  The motion passed unanimously.</w:t>
      </w:r>
    </w:p>
    <w:p w:rsidR="00AC1C20" w:rsidRDefault="00AC1C20" w:rsidP="00AC1C20">
      <w:pPr>
        <w:rPr>
          <w:sz w:val="28"/>
          <w:szCs w:val="28"/>
        </w:rPr>
      </w:pPr>
    </w:p>
    <w:p w:rsidR="00AC1C20" w:rsidRDefault="00AC1C20" w:rsidP="00AC1C20">
      <w:pPr>
        <w:rPr>
          <w:sz w:val="28"/>
          <w:szCs w:val="28"/>
        </w:rPr>
      </w:pPr>
      <w:r>
        <w:rPr>
          <w:sz w:val="28"/>
          <w:szCs w:val="28"/>
        </w:rPr>
        <w:t>The YTD Budget was discussed.</w:t>
      </w:r>
    </w:p>
    <w:p w:rsidR="00AC1C20" w:rsidRDefault="00AC1C20" w:rsidP="00AC1C20">
      <w:pPr>
        <w:rPr>
          <w:sz w:val="28"/>
          <w:szCs w:val="28"/>
        </w:rPr>
      </w:pPr>
    </w:p>
    <w:p w:rsidR="00AC1C20" w:rsidRDefault="00AC1C20" w:rsidP="00AC1C20">
      <w:pPr>
        <w:rPr>
          <w:sz w:val="28"/>
          <w:szCs w:val="28"/>
        </w:rPr>
      </w:pPr>
      <w:r>
        <w:rPr>
          <w:sz w:val="28"/>
          <w:szCs w:val="28"/>
        </w:rPr>
        <w:t>Stacee Muolo made a motion to close the 2020 budget year.  Lorie Ames seconded.  The motion passed unanimously.</w:t>
      </w:r>
    </w:p>
    <w:p w:rsidR="00AC1C20" w:rsidRDefault="00AC1C20" w:rsidP="00AC1C20">
      <w:pPr>
        <w:rPr>
          <w:sz w:val="28"/>
          <w:szCs w:val="28"/>
        </w:rPr>
      </w:pPr>
    </w:p>
    <w:p w:rsidR="00AC1C20" w:rsidRDefault="00AC1C20" w:rsidP="00AC1C20">
      <w:pPr>
        <w:rPr>
          <w:sz w:val="28"/>
          <w:szCs w:val="28"/>
        </w:rPr>
      </w:pPr>
      <w:r>
        <w:rPr>
          <w:sz w:val="28"/>
          <w:szCs w:val="28"/>
        </w:rPr>
        <w:t>Bethany Zerbe made a motion to adjourn at 4:04 PM.</w:t>
      </w:r>
    </w:p>
    <w:p w:rsidR="00AC1C20" w:rsidRDefault="00AC1C20" w:rsidP="00AC1C20">
      <w:pPr>
        <w:rPr>
          <w:sz w:val="28"/>
          <w:szCs w:val="28"/>
        </w:rPr>
      </w:pPr>
    </w:p>
    <w:p w:rsidR="00AC1C20" w:rsidRDefault="00AC1C20" w:rsidP="00AC1C20">
      <w:pPr>
        <w:rPr>
          <w:sz w:val="28"/>
          <w:szCs w:val="28"/>
        </w:rPr>
      </w:pPr>
      <w:r>
        <w:rPr>
          <w:sz w:val="28"/>
          <w:szCs w:val="28"/>
        </w:rPr>
        <w:t>Date:  January Board Meeting – January 4, 2021</w:t>
      </w:r>
      <w:r w:rsidR="00401CF9">
        <w:rPr>
          <w:sz w:val="28"/>
          <w:szCs w:val="28"/>
        </w:rPr>
        <w:t xml:space="preserve"> at 7:00PM</w:t>
      </w:r>
    </w:p>
    <w:p w:rsidR="00401CF9" w:rsidRDefault="00401CF9" w:rsidP="00AC1C20">
      <w:pPr>
        <w:rPr>
          <w:sz w:val="28"/>
          <w:szCs w:val="28"/>
        </w:rPr>
      </w:pPr>
    </w:p>
    <w:p w:rsidR="00401CF9" w:rsidRDefault="00401CF9" w:rsidP="00AC1C20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401CF9" w:rsidRDefault="00401CF9" w:rsidP="00AC1C20">
      <w:pPr>
        <w:rPr>
          <w:sz w:val="28"/>
          <w:szCs w:val="28"/>
        </w:rPr>
      </w:pPr>
      <w:r>
        <w:rPr>
          <w:sz w:val="28"/>
          <w:szCs w:val="28"/>
        </w:rPr>
        <w:t>Barb Glenn, Secretary</w:t>
      </w:r>
      <w:bookmarkStart w:id="0" w:name="_GoBack"/>
      <w:bookmarkEnd w:id="0"/>
    </w:p>
    <w:p w:rsidR="00AC1C20" w:rsidRPr="00AC1C20" w:rsidRDefault="00AC1C20" w:rsidP="00AC1C20">
      <w:pPr>
        <w:jc w:val="center"/>
        <w:rPr>
          <w:sz w:val="28"/>
          <w:szCs w:val="28"/>
        </w:rPr>
      </w:pPr>
    </w:p>
    <w:sectPr w:rsidR="00AC1C20" w:rsidRPr="00AC1C20" w:rsidSect="00A84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20"/>
    <w:rsid w:val="00401CF9"/>
    <w:rsid w:val="006C5AD3"/>
    <w:rsid w:val="00A84F61"/>
    <w:rsid w:val="00AC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9D93CC"/>
  <w14:defaultImageDpi w14:val="32767"/>
  <w15:chartTrackingRefBased/>
  <w15:docId w15:val="{3573389F-5262-3348-9732-7C15DB78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Glenn</dc:creator>
  <cp:keywords/>
  <dc:description/>
  <cp:lastModifiedBy>Barbara Glenn</cp:lastModifiedBy>
  <cp:revision>1</cp:revision>
  <dcterms:created xsi:type="dcterms:W3CDTF">2020-12-28T22:57:00Z</dcterms:created>
  <dcterms:modified xsi:type="dcterms:W3CDTF">2020-12-28T23:10:00Z</dcterms:modified>
</cp:coreProperties>
</file>