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F9275" w14:textId="6DDB9566" w:rsidR="009C3CA9" w:rsidRDefault="00C00858" w:rsidP="00C00858">
      <w:pPr>
        <w:jc w:val="center"/>
        <w:rPr>
          <w:sz w:val="28"/>
          <w:szCs w:val="28"/>
        </w:rPr>
      </w:pPr>
      <w:r>
        <w:rPr>
          <w:sz w:val="28"/>
          <w:szCs w:val="28"/>
        </w:rPr>
        <w:t>Perry Public Library</w:t>
      </w:r>
    </w:p>
    <w:p w14:paraId="1BFF60BE" w14:textId="51102716" w:rsidR="00C00858" w:rsidRDefault="00C00858" w:rsidP="00C00858">
      <w:pPr>
        <w:jc w:val="center"/>
        <w:rPr>
          <w:sz w:val="28"/>
          <w:szCs w:val="28"/>
        </w:rPr>
      </w:pPr>
      <w:r>
        <w:rPr>
          <w:sz w:val="28"/>
          <w:szCs w:val="28"/>
        </w:rPr>
        <w:t>Board of Trustees Regular Meeting</w:t>
      </w:r>
    </w:p>
    <w:p w14:paraId="73B84E0E" w14:textId="74785314" w:rsidR="00C00858" w:rsidRDefault="00C00858" w:rsidP="00C00858">
      <w:pPr>
        <w:jc w:val="center"/>
        <w:rPr>
          <w:sz w:val="28"/>
          <w:szCs w:val="28"/>
        </w:rPr>
      </w:pPr>
      <w:r>
        <w:rPr>
          <w:sz w:val="28"/>
          <w:szCs w:val="28"/>
        </w:rPr>
        <w:t>November 1, 2021</w:t>
      </w:r>
    </w:p>
    <w:p w14:paraId="47181097" w14:textId="0141411C" w:rsidR="00C00858" w:rsidRDefault="00C00858" w:rsidP="00C00858">
      <w:pPr>
        <w:rPr>
          <w:sz w:val="28"/>
          <w:szCs w:val="28"/>
        </w:rPr>
      </w:pPr>
    </w:p>
    <w:p w14:paraId="3F6B70E4" w14:textId="05EB2FE9" w:rsidR="00C00858" w:rsidRDefault="00C00858" w:rsidP="00C00858">
      <w:pPr>
        <w:rPr>
          <w:sz w:val="28"/>
          <w:szCs w:val="28"/>
        </w:rPr>
      </w:pPr>
      <w:r>
        <w:rPr>
          <w:sz w:val="28"/>
          <w:szCs w:val="28"/>
        </w:rPr>
        <w:t>Attendance:  Priscilla Popp, Lorie Ames, Stacee Muolo, David Shearing, Barb Glenn, Bethany Zerbe (President), Sandy Lawrence, Jessica DeMarte (Director)</w:t>
      </w:r>
    </w:p>
    <w:p w14:paraId="2A99AC40" w14:textId="6471EC56" w:rsidR="00C00858" w:rsidRDefault="00C00858" w:rsidP="00C00858">
      <w:pPr>
        <w:rPr>
          <w:sz w:val="28"/>
          <w:szCs w:val="28"/>
        </w:rPr>
      </w:pPr>
    </w:p>
    <w:p w14:paraId="01849E53" w14:textId="2EE86E7F" w:rsidR="00C00858" w:rsidRDefault="00C00858" w:rsidP="00C00858">
      <w:pPr>
        <w:rPr>
          <w:sz w:val="28"/>
          <w:szCs w:val="28"/>
        </w:rPr>
      </w:pPr>
      <w:r>
        <w:rPr>
          <w:sz w:val="28"/>
          <w:szCs w:val="28"/>
        </w:rPr>
        <w:t>President Bethany Zerbe called the meeting to order at 7:04 PM with the Pledge to the flag.</w:t>
      </w:r>
    </w:p>
    <w:p w14:paraId="25E3B8A8" w14:textId="2C2FD98D" w:rsidR="00C00858" w:rsidRDefault="00C00858" w:rsidP="00C00858">
      <w:pPr>
        <w:rPr>
          <w:sz w:val="28"/>
          <w:szCs w:val="28"/>
        </w:rPr>
      </w:pPr>
    </w:p>
    <w:p w14:paraId="42B9CBDE" w14:textId="341A63F1" w:rsidR="00C00858" w:rsidRDefault="00C00858" w:rsidP="00C00858">
      <w:pPr>
        <w:rPr>
          <w:sz w:val="28"/>
          <w:szCs w:val="28"/>
        </w:rPr>
      </w:pPr>
      <w:r>
        <w:rPr>
          <w:sz w:val="28"/>
          <w:szCs w:val="28"/>
        </w:rPr>
        <w:t>Consideration of the Agenda and Conflict of Interest:  None</w:t>
      </w:r>
    </w:p>
    <w:p w14:paraId="7378F08F" w14:textId="06649C87" w:rsidR="00C00858" w:rsidRDefault="00C00858" w:rsidP="00C00858">
      <w:pPr>
        <w:rPr>
          <w:sz w:val="28"/>
          <w:szCs w:val="28"/>
        </w:rPr>
      </w:pPr>
      <w:r>
        <w:rPr>
          <w:sz w:val="28"/>
          <w:szCs w:val="28"/>
        </w:rPr>
        <w:t>Public Comment:  None</w:t>
      </w:r>
    </w:p>
    <w:p w14:paraId="5CD58995" w14:textId="070C0F38" w:rsidR="00C00858" w:rsidRDefault="00C00858" w:rsidP="00C00858">
      <w:pPr>
        <w:rPr>
          <w:sz w:val="28"/>
          <w:szCs w:val="28"/>
        </w:rPr>
      </w:pPr>
    </w:p>
    <w:p w14:paraId="74B09502" w14:textId="7E772652" w:rsidR="00C00858" w:rsidRDefault="00C00858" w:rsidP="00C00858">
      <w:pPr>
        <w:rPr>
          <w:sz w:val="28"/>
          <w:szCs w:val="28"/>
        </w:rPr>
      </w:pPr>
      <w:r>
        <w:rPr>
          <w:sz w:val="28"/>
          <w:szCs w:val="28"/>
        </w:rPr>
        <w:t>Bethany Zerbe made a motion to approve the October 4, 2021 minutes with the following correction:  Priscilla Popp is added to the attendance section.  David Shearing seconded.  The motion passed unanimously.</w:t>
      </w:r>
    </w:p>
    <w:p w14:paraId="2DA25ED4" w14:textId="491CB485" w:rsidR="00C00858" w:rsidRDefault="00C00858" w:rsidP="00C00858">
      <w:pPr>
        <w:rPr>
          <w:sz w:val="28"/>
          <w:szCs w:val="28"/>
        </w:rPr>
      </w:pPr>
    </w:p>
    <w:p w14:paraId="6D46336C" w14:textId="435DA5CA" w:rsidR="00C00858" w:rsidRDefault="00C00858" w:rsidP="00C00858">
      <w:pPr>
        <w:rPr>
          <w:sz w:val="28"/>
          <w:szCs w:val="28"/>
        </w:rPr>
      </w:pPr>
      <w:r>
        <w:rPr>
          <w:sz w:val="28"/>
          <w:szCs w:val="28"/>
        </w:rPr>
        <w:t>Barb Glenn made a motion to approve the Account Payable Voucher.  Lorie Ames seconded. The motion passed unanimously.</w:t>
      </w:r>
    </w:p>
    <w:p w14:paraId="0BA01FFA" w14:textId="3C062195" w:rsidR="00C00858" w:rsidRDefault="00C00858" w:rsidP="00C00858">
      <w:pPr>
        <w:rPr>
          <w:sz w:val="28"/>
          <w:szCs w:val="28"/>
        </w:rPr>
      </w:pPr>
    </w:p>
    <w:p w14:paraId="52432C77" w14:textId="63D26A48" w:rsidR="00C00858" w:rsidRDefault="006C6F07" w:rsidP="00C00858">
      <w:pPr>
        <w:rPr>
          <w:sz w:val="28"/>
          <w:szCs w:val="28"/>
        </w:rPr>
      </w:pPr>
      <w:r>
        <w:rPr>
          <w:sz w:val="28"/>
          <w:szCs w:val="28"/>
        </w:rPr>
        <w:t>YTD Budget 2021 was discussed.  Bethany Zerbe made a motion to prorate the health insurance benefit from Children’s Librarian to Director. The new Children’s Librarian’s health insurance benefit will begin in January 2022.  Stacee Muolo seconded.  The motion passed unanimously.</w:t>
      </w:r>
    </w:p>
    <w:p w14:paraId="1A4434FC" w14:textId="45B15F72" w:rsidR="006C6F07" w:rsidRDefault="006C6F07" w:rsidP="00C00858">
      <w:pPr>
        <w:rPr>
          <w:sz w:val="28"/>
          <w:szCs w:val="28"/>
        </w:rPr>
      </w:pPr>
    </w:p>
    <w:p w14:paraId="40A75F39" w14:textId="6998371B" w:rsidR="006C6F07" w:rsidRDefault="006C6F07" w:rsidP="00C00858">
      <w:pPr>
        <w:rPr>
          <w:sz w:val="28"/>
          <w:szCs w:val="28"/>
        </w:rPr>
      </w:pPr>
      <w:r>
        <w:rPr>
          <w:sz w:val="28"/>
          <w:szCs w:val="28"/>
        </w:rPr>
        <w:t>Director’s Report:  In addition to items on the report Director DeMarte said that the electrician is coming on Veteran’s Day when the Library will be closed.</w:t>
      </w:r>
    </w:p>
    <w:p w14:paraId="0F86E453" w14:textId="6F0444F7" w:rsidR="006C6F07" w:rsidRDefault="006C6F07" w:rsidP="00C00858">
      <w:pPr>
        <w:rPr>
          <w:sz w:val="28"/>
          <w:szCs w:val="28"/>
        </w:rPr>
      </w:pPr>
      <w:r>
        <w:rPr>
          <w:sz w:val="28"/>
          <w:szCs w:val="28"/>
        </w:rPr>
        <w:t>Also it was determined that the President of the Board and Vice-President should have keys to the building.</w:t>
      </w:r>
    </w:p>
    <w:p w14:paraId="11D6A069" w14:textId="71D4862D" w:rsidR="00DF25AF" w:rsidRDefault="00DF25AF" w:rsidP="00C00858">
      <w:pPr>
        <w:rPr>
          <w:sz w:val="28"/>
          <w:szCs w:val="28"/>
        </w:rPr>
      </w:pPr>
    </w:p>
    <w:p w14:paraId="012C68BC" w14:textId="41574A43" w:rsidR="00DF25AF" w:rsidRDefault="00DF25AF" w:rsidP="00C00858">
      <w:pPr>
        <w:rPr>
          <w:sz w:val="28"/>
          <w:szCs w:val="28"/>
        </w:rPr>
      </w:pPr>
      <w:r>
        <w:rPr>
          <w:sz w:val="28"/>
          <w:szCs w:val="28"/>
        </w:rPr>
        <w:t xml:space="preserve">Committee Reports:  </w:t>
      </w:r>
    </w:p>
    <w:p w14:paraId="4CC8BD90" w14:textId="4C1D1341" w:rsidR="00DF25AF" w:rsidRDefault="00DF25AF" w:rsidP="00C00858">
      <w:pPr>
        <w:rPr>
          <w:sz w:val="28"/>
          <w:szCs w:val="28"/>
        </w:rPr>
      </w:pPr>
    </w:p>
    <w:p w14:paraId="12788B91" w14:textId="124B192A" w:rsidR="00DF25AF" w:rsidRDefault="00DF25AF" w:rsidP="00C00858">
      <w:pPr>
        <w:rPr>
          <w:sz w:val="28"/>
          <w:szCs w:val="28"/>
        </w:rPr>
      </w:pPr>
      <w:r>
        <w:rPr>
          <w:sz w:val="28"/>
          <w:szCs w:val="28"/>
        </w:rPr>
        <w:t>Budget &amp; Building Committee minutes were reviewed.  The Budget Committee recommended that the Board hold a vote regarding and override of the tax cap for 2023,</w:t>
      </w:r>
    </w:p>
    <w:p w14:paraId="66111C59" w14:textId="39797619" w:rsidR="00DF25AF" w:rsidRDefault="00DF25AF" w:rsidP="00C00858">
      <w:pPr>
        <w:rPr>
          <w:sz w:val="28"/>
          <w:szCs w:val="28"/>
        </w:rPr>
      </w:pPr>
    </w:p>
    <w:p w14:paraId="03B468EA" w14:textId="4B235F71" w:rsidR="00DF25AF" w:rsidRDefault="00DF25AF" w:rsidP="00C00858">
      <w:pPr>
        <w:rPr>
          <w:sz w:val="28"/>
          <w:szCs w:val="28"/>
        </w:rPr>
      </w:pPr>
      <w:r>
        <w:rPr>
          <w:sz w:val="28"/>
          <w:szCs w:val="28"/>
        </w:rPr>
        <w:t>Bethany Zerbe made a motion to make a Tax Cap Override Resolution as follows:</w:t>
      </w:r>
    </w:p>
    <w:p w14:paraId="271149CB" w14:textId="5A51FE0D" w:rsidR="00DF25AF" w:rsidRDefault="00DF25AF" w:rsidP="00C00858">
      <w:pPr>
        <w:rPr>
          <w:sz w:val="28"/>
          <w:szCs w:val="28"/>
        </w:rPr>
      </w:pPr>
      <w:r>
        <w:rPr>
          <w:sz w:val="28"/>
          <w:szCs w:val="28"/>
        </w:rPr>
        <w:lastRenderedPageBreak/>
        <w:t xml:space="preserve">Whereas, the adoption of the 2023 budget for the Perry Public Library may require a tax levy increase that exceeds the tax cap imposed by state law as outlined in General Municipal Law Section 3-c adopted in 2011; and Whereas, General Municipal Law Section 3-c </w:t>
      </w:r>
      <w:r w:rsidR="00193494">
        <w:rPr>
          <w:sz w:val="28"/>
          <w:szCs w:val="28"/>
        </w:rPr>
        <w:t>expressly permits the library board to override the tax levy limit by a resolution approved by a vote of sixty percent of qualified board members, now therefore be it Resolved, that the Board of Trustees of the Perry Public Library voted and approved to exceed the tax levy limit for 2023 by at least the sixty percent of the Board o</w:t>
      </w:r>
      <w:r w:rsidR="009331D3">
        <w:rPr>
          <w:sz w:val="28"/>
          <w:szCs w:val="28"/>
        </w:rPr>
        <w:t>f</w:t>
      </w:r>
      <w:r w:rsidR="00193494">
        <w:rPr>
          <w:sz w:val="28"/>
          <w:szCs w:val="28"/>
        </w:rPr>
        <w:t xml:space="preserve"> Trustees as required by state law on 11/01/2021.</w:t>
      </w:r>
    </w:p>
    <w:p w14:paraId="0255D606" w14:textId="320068AA" w:rsidR="00193494" w:rsidRDefault="00193494" w:rsidP="00C00858">
      <w:pPr>
        <w:rPr>
          <w:sz w:val="28"/>
          <w:szCs w:val="28"/>
        </w:rPr>
      </w:pPr>
    </w:p>
    <w:p w14:paraId="54BC1C59" w14:textId="2A04B090" w:rsidR="00193494" w:rsidRDefault="00193494" w:rsidP="00C00858">
      <w:pPr>
        <w:rPr>
          <w:sz w:val="28"/>
          <w:szCs w:val="28"/>
        </w:rPr>
      </w:pPr>
      <w:r>
        <w:rPr>
          <w:sz w:val="28"/>
          <w:szCs w:val="28"/>
        </w:rPr>
        <w:t>Lorie Ames seconded.  The motion passed unanimously.</w:t>
      </w:r>
    </w:p>
    <w:p w14:paraId="10F647AD" w14:textId="532876A3" w:rsidR="00193494" w:rsidRDefault="00193494" w:rsidP="00C00858">
      <w:pPr>
        <w:rPr>
          <w:sz w:val="28"/>
          <w:szCs w:val="28"/>
        </w:rPr>
      </w:pPr>
    </w:p>
    <w:p w14:paraId="525C2D4C" w14:textId="075CBA86" w:rsidR="00193494" w:rsidRDefault="00193494" w:rsidP="00C00858">
      <w:pPr>
        <w:rPr>
          <w:sz w:val="28"/>
          <w:szCs w:val="28"/>
        </w:rPr>
      </w:pPr>
      <w:r>
        <w:rPr>
          <w:sz w:val="28"/>
          <w:szCs w:val="28"/>
        </w:rPr>
        <w:t xml:space="preserve">Barb Glenn made a motion to accept the </w:t>
      </w:r>
      <w:proofErr w:type="spellStart"/>
      <w:r>
        <w:rPr>
          <w:sz w:val="28"/>
          <w:szCs w:val="28"/>
        </w:rPr>
        <w:t>Heilbronner</w:t>
      </w:r>
      <w:proofErr w:type="spellEnd"/>
      <w:r>
        <w:rPr>
          <w:sz w:val="28"/>
          <w:szCs w:val="28"/>
        </w:rPr>
        <w:t xml:space="preserve"> Donation w</w:t>
      </w:r>
      <w:r w:rsidR="00F64935">
        <w:rPr>
          <w:sz w:val="28"/>
          <w:szCs w:val="28"/>
        </w:rPr>
        <w:t>ith the stipulations of the dono</w:t>
      </w:r>
      <w:bookmarkStart w:id="0" w:name="_GoBack"/>
      <w:bookmarkEnd w:id="0"/>
      <w:r>
        <w:rPr>
          <w:sz w:val="28"/>
          <w:szCs w:val="28"/>
        </w:rPr>
        <w:t>r.  Lorie Ames seconded.  The motion passed unanimously.</w:t>
      </w:r>
    </w:p>
    <w:p w14:paraId="36956874" w14:textId="1CD4EB08" w:rsidR="00193494" w:rsidRDefault="00193494" w:rsidP="00C00858">
      <w:pPr>
        <w:rPr>
          <w:sz w:val="28"/>
          <w:szCs w:val="28"/>
        </w:rPr>
      </w:pPr>
    </w:p>
    <w:p w14:paraId="2F4950EC" w14:textId="0EBB8D71" w:rsidR="00193494" w:rsidRDefault="00193494" w:rsidP="00C00858">
      <w:pPr>
        <w:rPr>
          <w:sz w:val="28"/>
          <w:szCs w:val="28"/>
        </w:rPr>
      </w:pPr>
      <w:r>
        <w:rPr>
          <w:sz w:val="28"/>
          <w:szCs w:val="28"/>
        </w:rPr>
        <w:t>New Business:  The Church group of Bethany Zerbe has volunteered to rake the leaves at the Library as part of a service project.</w:t>
      </w:r>
    </w:p>
    <w:p w14:paraId="4C2DEE2F" w14:textId="19175B84" w:rsidR="00193494" w:rsidRDefault="00193494" w:rsidP="00C00858">
      <w:pPr>
        <w:rPr>
          <w:sz w:val="28"/>
          <w:szCs w:val="28"/>
        </w:rPr>
      </w:pPr>
    </w:p>
    <w:p w14:paraId="301E93A5" w14:textId="60E3C4FE" w:rsidR="00193494" w:rsidRDefault="00193494" w:rsidP="00C00858">
      <w:pPr>
        <w:rPr>
          <w:sz w:val="28"/>
          <w:szCs w:val="28"/>
        </w:rPr>
      </w:pPr>
      <w:r>
        <w:rPr>
          <w:sz w:val="28"/>
          <w:szCs w:val="28"/>
        </w:rPr>
        <w:t xml:space="preserve">Governor Kathy </w:t>
      </w:r>
      <w:proofErr w:type="spellStart"/>
      <w:r>
        <w:rPr>
          <w:sz w:val="28"/>
          <w:szCs w:val="28"/>
        </w:rPr>
        <w:t>Hochul</w:t>
      </w:r>
      <w:proofErr w:type="spellEnd"/>
      <w:r>
        <w:rPr>
          <w:sz w:val="28"/>
          <w:szCs w:val="28"/>
        </w:rPr>
        <w:t xml:space="preserve"> has sign into law a requirement that </w:t>
      </w:r>
      <w:r w:rsidR="00523121">
        <w:rPr>
          <w:sz w:val="28"/>
          <w:szCs w:val="28"/>
        </w:rPr>
        <w:t>trustees receive at least 2 hours of training each year.</w:t>
      </w:r>
    </w:p>
    <w:p w14:paraId="1D09363E" w14:textId="0572A691" w:rsidR="00523121" w:rsidRDefault="00523121" w:rsidP="00C00858">
      <w:pPr>
        <w:rPr>
          <w:sz w:val="28"/>
          <w:szCs w:val="28"/>
        </w:rPr>
      </w:pPr>
    </w:p>
    <w:p w14:paraId="1A6CCB71" w14:textId="1B75B237" w:rsidR="00523121" w:rsidRDefault="00523121" w:rsidP="00C00858">
      <w:pPr>
        <w:rPr>
          <w:sz w:val="28"/>
          <w:szCs w:val="28"/>
        </w:rPr>
      </w:pPr>
      <w:r>
        <w:rPr>
          <w:sz w:val="28"/>
          <w:szCs w:val="28"/>
        </w:rPr>
        <w:t>Old Business:  A letter regarding the flag poles was received from the American Legion.  Barb Glenn will respond and let them know that the flag poles have been removed.</w:t>
      </w:r>
    </w:p>
    <w:p w14:paraId="0D42B995" w14:textId="53D63530" w:rsidR="00523121" w:rsidRDefault="00523121" w:rsidP="00C00858">
      <w:pPr>
        <w:rPr>
          <w:sz w:val="28"/>
          <w:szCs w:val="28"/>
        </w:rPr>
      </w:pPr>
    </w:p>
    <w:p w14:paraId="5BC344C8" w14:textId="6D63DB84" w:rsidR="00523121" w:rsidRDefault="00523121" w:rsidP="00C00858">
      <w:pPr>
        <w:rPr>
          <w:sz w:val="28"/>
          <w:szCs w:val="28"/>
        </w:rPr>
      </w:pPr>
      <w:r>
        <w:rPr>
          <w:sz w:val="28"/>
          <w:szCs w:val="28"/>
        </w:rPr>
        <w:t>Dates:  November 8</w:t>
      </w:r>
      <w:r w:rsidRPr="00523121">
        <w:rPr>
          <w:sz w:val="28"/>
          <w:szCs w:val="28"/>
          <w:vertAlign w:val="superscript"/>
        </w:rPr>
        <w:t>th</w:t>
      </w:r>
      <w:r>
        <w:rPr>
          <w:sz w:val="28"/>
          <w:szCs w:val="28"/>
        </w:rPr>
        <w:t xml:space="preserve"> – How to Evaluate Your Director (PLS Webinar) @ 5:00PM</w:t>
      </w:r>
    </w:p>
    <w:p w14:paraId="2AE93810" w14:textId="514E3598" w:rsidR="00523121" w:rsidRDefault="00523121" w:rsidP="00C00858">
      <w:pPr>
        <w:rPr>
          <w:sz w:val="28"/>
          <w:szCs w:val="28"/>
        </w:rPr>
      </w:pPr>
      <w:r>
        <w:rPr>
          <w:sz w:val="28"/>
          <w:szCs w:val="28"/>
        </w:rPr>
        <w:t xml:space="preserve">             November 16</w:t>
      </w:r>
      <w:r w:rsidRPr="00523121">
        <w:rPr>
          <w:sz w:val="28"/>
          <w:szCs w:val="28"/>
          <w:vertAlign w:val="superscript"/>
        </w:rPr>
        <w:t>th</w:t>
      </w:r>
      <w:r>
        <w:rPr>
          <w:sz w:val="28"/>
          <w:szCs w:val="28"/>
        </w:rPr>
        <w:t xml:space="preserve"> - Trustee Book Club Board Meetings @ 5:00PM</w:t>
      </w:r>
    </w:p>
    <w:p w14:paraId="6AFF15F5" w14:textId="7D969D5A" w:rsidR="00523121" w:rsidRDefault="00523121" w:rsidP="00C00858">
      <w:pPr>
        <w:rPr>
          <w:sz w:val="28"/>
          <w:szCs w:val="28"/>
        </w:rPr>
      </w:pPr>
      <w:r>
        <w:rPr>
          <w:sz w:val="28"/>
          <w:szCs w:val="28"/>
        </w:rPr>
        <w:t xml:space="preserve">             December 6</w:t>
      </w:r>
      <w:r w:rsidRPr="00523121">
        <w:rPr>
          <w:sz w:val="28"/>
          <w:szCs w:val="28"/>
          <w:vertAlign w:val="superscript"/>
        </w:rPr>
        <w:t>th</w:t>
      </w:r>
      <w:r>
        <w:rPr>
          <w:sz w:val="28"/>
          <w:szCs w:val="28"/>
        </w:rPr>
        <w:t xml:space="preserve"> </w:t>
      </w:r>
      <w:proofErr w:type="gramStart"/>
      <w:r>
        <w:rPr>
          <w:sz w:val="28"/>
          <w:szCs w:val="28"/>
        </w:rPr>
        <w:t>-  Facilities</w:t>
      </w:r>
      <w:proofErr w:type="gramEnd"/>
      <w:r>
        <w:rPr>
          <w:sz w:val="28"/>
          <w:szCs w:val="28"/>
        </w:rPr>
        <w:t xml:space="preserve"> Planning (PLS Webinar) @ 5:00PM</w:t>
      </w:r>
    </w:p>
    <w:p w14:paraId="161F88BF" w14:textId="525CA101" w:rsidR="00523121" w:rsidRDefault="00523121" w:rsidP="00C00858">
      <w:pPr>
        <w:rPr>
          <w:sz w:val="28"/>
          <w:szCs w:val="28"/>
        </w:rPr>
      </w:pPr>
      <w:r>
        <w:rPr>
          <w:sz w:val="28"/>
          <w:szCs w:val="28"/>
        </w:rPr>
        <w:t xml:space="preserve">             December 6</w:t>
      </w:r>
      <w:r w:rsidRPr="00523121">
        <w:rPr>
          <w:sz w:val="28"/>
          <w:szCs w:val="28"/>
          <w:vertAlign w:val="superscript"/>
        </w:rPr>
        <w:t>th</w:t>
      </w:r>
      <w:r>
        <w:rPr>
          <w:sz w:val="28"/>
          <w:szCs w:val="28"/>
        </w:rPr>
        <w:t xml:space="preserve"> – Board Meeting @ 7:00 PM</w:t>
      </w:r>
    </w:p>
    <w:p w14:paraId="46998A8A" w14:textId="49711D52" w:rsidR="00523121" w:rsidRDefault="00523121" w:rsidP="00C00858">
      <w:pPr>
        <w:rPr>
          <w:sz w:val="28"/>
          <w:szCs w:val="28"/>
        </w:rPr>
      </w:pPr>
      <w:r>
        <w:rPr>
          <w:sz w:val="28"/>
          <w:szCs w:val="28"/>
        </w:rPr>
        <w:t>Bethany Zerbe made a motion to adjourn at 8:07 PM</w:t>
      </w:r>
    </w:p>
    <w:p w14:paraId="137EBFBD" w14:textId="008E6D30" w:rsidR="00523121" w:rsidRDefault="00523121" w:rsidP="00C00858">
      <w:pPr>
        <w:rPr>
          <w:sz w:val="28"/>
          <w:szCs w:val="28"/>
        </w:rPr>
      </w:pPr>
    </w:p>
    <w:p w14:paraId="72FF6E66" w14:textId="332E2AE1" w:rsidR="00523121" w:rsidRDefault="00523121" w:rsidP="00C00858">
      <w:pPr>
        <w:rPr>
          <w:sz w:val="28"/>
          <w:szCs w:val="28"/>
        </w:rPr>
      </w:pPr>
      <w:r>
        <w:rPr>
          <w:sz w:val="28"/>
          <w:szCs w:val="28"/>
        </w:rPr>
        <w:t>Respectfully submitted,</w:t>
      </w:r>
    </w:p>
    <w:p w14:paraId="0D2FD05C" w14:textId="397AFBEA" w:rsidR="00523121" w:rsidRDefault="00523121" w:rsidP="00C00858">
      <w:pPr>
        <w:rPr>
          <w:sz w:val="28"/>
          <w:szCs w:val="28"/>
        </w:rPr>
      </w:pPr>
      <w:r>
        <w:rPr>
          <w:sz w:val="28"/>
          <w:szCs w:val="28"/>
        </w:rPr>
        <w:t>Barb Glenn, Secretary</w:t>
      </w:r>
    </w:p>
    <w:p w14:paraId="3BC9CF56" w14:textId="4823F999" w:rsidR="006C6F07" w:rsidRDefault="006C6F07" w:rsidP="00C00858">
      <w:pPr>
        <w:rPr>
          <w:sz w:val="28"/>
          <w:szCs w:val="28"/>
        </w:rPr>
      </w:pPr>
    </w:p>
    <w:p w14:paraId="272B36E1" w14:textId="77777777" w:rsidR="006C6F07" w:rsidRPr="00C00858" w:rsidRDefault="006C6F07" w:rsidP="00C00858">
      <w:pPr>
        <w:rPr>
          <w:sz w:val="28"/>
          <w:szCs w:val="28"/>
        </w:rPr>
      </w:pPr>
    </w:p>
    <w:sectPr w:rsidR="006C6F07" w:rsidRPr="00C0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58"/>
    <w:rsid w:val="00193494"/>
    <w:rsid w:val="001C506A"/>
    <w:rsid w:val="00523121"/>
    <w:rsid w:val="006C6F07"/>
    <w:rsid w:val="009331D3"/>
    <w:rsid w:val="00C00858"/>
    <w:rsid w:val="00CB553E"/>
    <w:rsid w:val="00DF25AF"/>
    <w:rsid w:val="00F6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DA35"/>
  <w15:chartTrackingRefBased/>
  <w15:docId w15:val="{155CDB83-5CF2-364B-BE79-38DE2580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Perry Library</cp:lastModifiedBy>
  <cp:revision>2</cp:revision>
  <dcterms:created xsi:type="dcterms:W3CDTF">2021-11-02T21:31:00Z</dcterms:created>
  <dcterms:modified xsi:type="dcterms:W3CDTF">2021-11-02T21:31:00Z</dcterms:modified>
</cp:coreProperties>
</file>